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D71F2" w14:textId="27EDAF34" w:rsidR="00D8283E" w:rsidRDefault="00D8283E" w:rsidP="00D8283E">
      <w:r>
        <w:rPr>
          <w:noProof/>
        </w:rPr>
        <w:drawing>
          <wp:inline distT="0" distB="0" distL="0" distR="0" wp14:anchorId="70AE1B7A" wp14:editId="6260F98D">
            <wp:extent cx="6229350" cy="1533525"/>
            <wp:effectExtent l="0" t="0" r="0" b="9525"/>
            <wp:docPr id="1" name="Grafik 1" descr="cid:part1.02070409.04010808@hntonlin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02070409.04010808@hntonline.d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6229350" cy="1533525"/>
                    </a:xfrm>
                    <a:prstGeom prst="rect">
                      <a:avLst/>
                    </a:prstGeom>
                    <a:noFill/>
                    <a:ln>
                      <a:noFill/>
                    </a:ln>
                  </pic:spPr>
                </pic:pic>
              </a:graphicData>
            </a:graphic>
          </wp:inline>
        </w:drawing>
      </w:r>
    </w:p>
    <w:p w14:paraId="19C9298F" w14:textId="77777777" w:rsidR="00D8283E" w:rsidRDefault="00D8283E" w:rsidP="00D8283E">
      <w:pPr>
        <w:spacing w:before="100" w:beforeAutospacing="1" w:after="100" w:afterAutospacing="1"/>
        <w:rPr>
          <w:rFonts w:eastAsiaTheme="minorHAnsi"/>
        </w:rPr>
      </w:pPr>
      <w:r>
        <w:rPr>
          <w:rFonts w:ascii="Arial" w:hAnsi="Arial" w:cs="Arial"/>
          <w:smallCaps/>
          <w:sz w:val="56"/>
          <w:szCs w:val="56"/>
        </w:rPr>
        <w:t>PresseInformation</w:t>
      </w:r>
    </w:p>
    <w:p w14:paraId="554C01DA" w14:textId="5C3FC29A" w:rsidR="00D8283E" w:rsidRDefault="007B766F" w:rsidP="00D8283E">
      <w:pPr>
        <w:spacing w:before="100" w:beforeAutospacing="1" w:after="100" w:afterAutospacing="1"/>
      </w:pPr>
      <w:r>
        <w:rPr>
          <w:rFonts w:ascii="Arial" w:hAnsi="Arial" w:cs="Arial"/>
          <w:sz w:val="27"/>
        </w:rPr>
        <w:t>18</w:t>
      </w:r>
      <w:r w:rsidR="004D6A18">
        <w:rPr>
          <w:rFonts w:ascii="Arial" w:hAnsi="Arial" w:cs="Arial"/>
          <w:sz w:val="27"/>
        </w:rPr>
        <w:t>. Juni 2025</w:t>
      </w:r>
    </w:p>
    <w:p w14:paraId="5FEFFD28" w14:textId="77777777" w:rsidR="00D8283E" w:rsidRDefault="00D8283E" w:rsidP="00D8283E">
      <w:pPr>
        <w:spacing w:before="100" w:beforeAutospacing="1" w:after="100" w:afterAutospacing="1"/>
        <w:rPr>
          <w:rFonts w:eastAsiaTheme="minorHAnsi"/>
          <w:sz w:val="24"/>
          <w:szCs w:val="24"/>
        </w:rPr>
      </w:pPr>
    </w:p>
    <w:p w14:paraId="743F4E70" w14:textId="4B28D98F" w:rsidR="0054697B" w:rsidRPr="0054697B" w:rsidRDefault="0054697B" w:rsidP="00D8283E">
      <w:pPr>
        <w:spacing w:line="312" w:lineRule="auto"/>
        <w:rPr>
          <w:rFonts w:ascii="Arial" w:hAnsi="Arial" w:cs="Arial"/>
          <w:b/>
          <w:bCs/>
          <w:sz w:val="32"/>
          <w:szCs w:val="32"/>
        </w:rPr>
      </w:pPr>
      <w:r>
        <w:rPr>
          <w:rFonts w:ascii="Arial" w:hAnsi="Arial" w:cs="Arial"/>
          <w:b/>
          <w:bCs/>
          <w:sz w:val="32"/>
          <w:szCs w:val="32"/>
        </w:rPr>
        <w:t>Ü</w:t>
      </w:r>
      <w:r w:rsidRPr="0054697B">
        <w:rPr>
          <w:rFonts w:ascii="Arial" w:hAnsi="Arial" w:cs="Arial"/>
          <w:b/>
          <w:bCs/>
          <w:sz w:val="32"/>
          <w:szCs w:val="32"/>
        </w:rPr>
        <w:t>ber 1.000 Anmeldungen für den Rosengartenlauf der HNT</w:t>
      </w:r>
      <w:r w:rsidRPr="0054697B">
        <w:rPr>
          <w:rFonts w:ascii="Arial" w:hAnsi="Arial" w:cs="Arial"/>
          <w:b/>
          <w:bCs/>
          <w:sz w:val="32"/>
          <w:szCs w:val="32"/>
        </w:rPr>
        <w:t xml:space="preserve"> </w:t>
      </w:r>
    </w:p>
    <w:p w14:paraId="452ECD80" w14:textId="77777777" w:rsidR="00804DAB" w:rsidRPr="00804DAB" w:rsidRDefault="00804DAB" w:rsidP="00804DAB">
      <w:pPr>
        <w:rPr>
          <w:rFonts w:ascii="Arial" w:hAnsi="Arial" w:cs="Arial"/>
          <w:b/>
          <w:bCs/>
          <w:sz w:val="28"/>
          <w:szCs w:val="28"/>
        </w:rPr>
      </w:pPr>
      <w:r w:rsidRPr="00804DAB">
        <w:rPr>
          <w:rFonts w:ascii="Arial" w:hAnsi="Arial" w:cs="Arial"/>
          <w:b/>
          <w:bCs/>
          <w:sz w:val="28"/>
          <w:szCs w:val="28"/>
        </w:rPr>
        <w:t>Start und Ziel sind wieder am Wildpark Schwarze Berge</w:t>
      </w:r>
    </w:p>
    <w:p w14:paraId="01C8172E" w14:textId="77777777" w:rsidR="00D8283E" w:rsidRDefault="00D8283E" w:rsidP="00D8283E">
      <w:pPr>
        <w:pStyle w:val="Textkrper2"/>
        <w:spacing w:after="120"/>
      </w:pPr>
      <w:r>
        <w:rPr>
          <w:szCs w:val="24"/>
        </w:rPr>
        <w:t> </w:t>
      </w:r>
    </w:p>
    <w:p w14:paraId="7D44214C" w14:textId="3EF8AA66" w:rsidR="00E21118" w:rsidRPr="00E21118" w:rsidRDefault="00E21118" w:rsidP="00E21118">
      <w:pPr>
        <w:jc w:val="both"/>
        <w:rPr>
          <w:rFonts w:ascii="Arial" w:hAnsi="Arial" w:cs="Arial"/>
          <w:sz w:val="24"/>
          <w:szCs w:val="24"/>
        </w:rPr>
      </w:pPr>
      <w:r w:rsidRPr="00E21118">
        <w:rPr>
          <w:rFonts w:ascii="Arial" w:hAnsi="Arial" w:cs="Arial"/>
          <w:sz w:val="24"/>
          <w:szCs w:val="24"/>
        </w:rPr>
        <w:t>Die Vorfreude ist schon riesengroß. Am Sonntag, 31. August finden der 6. Rosengartenlauf und der 5. Rosengarten Ultra Heide Marathon (RUHM) statt. Der erste Startschuss fällt um 08:00 Uhr, dann geht es wieder über Stock und Stein unter anderem durch den Regionalpark Rosengarten und die Fischbeker Heide. Start und Ziel sind auch in diesem Jahr am Wildpark Schwarze Berge. Schon fast zur Tradition geworden, laden die Verantwortlichen der ausrichtenden Hausbruch-Neugrabener Turnerschaft (HNT) knapp zwei Monate vor dem großen Laufevent ihre Sponsoren, Partner und die Medienvertreter zu einem Austausch ein, um über den aktuellen Planungsstand zu informieren.</w:t>
      </w:r>
    </w:p>
    <w:p w14:paraId="1EF9E3C8" w14:textId="77777777" w:rsidR="00EA34F0" w:rsidRDefault="00EA34F0" w:rsidP="001357F8">
      <w:pPr>
        <w:pStyle w:val="Textkrper2"/>
        <w:spacing w:after="120" w:line="312" w:lineRule="auto"/>
        <w:rPr>
          <w:szCs w:val="24"/>
        </w:rPr>
      </w:pPr>
    </w:p>
    <w:p w14:paraId="5A377E87" w14:textId="0C82FB79" w:rsidR="00810561" w:rsidRDefault="00810561" w:rsidP="00810561">
      <w:pPr>
        <w:jc w:val="both"/>
        <w:rPr>
          <w:rFonts w:ascii="Arial" w:hAnsi="Arial" w:cs="Arial"/>
          <w:sz w:val="24"/>
          <w:szCs w:val="24"/>
        </w:rPr>
      </w:pPr>
      <w:r w:rsidRPr="00810561">
        <w:rPr>
          <w:rFonts w:ascii="Arial" w:hAnsi="Arial" w:cs="Arial"/>
          <w:sz w:val="24"/>
          <w:szCs w:val="24"/>
        </w:rPr>
        <w:t>Am Mittwoch dieser Woche war es dann wieder soweit. Kirsten Möhle, Leiterin Marketing und Sponsoring in der HNT, und HNT-Geschäftsführer Klaus Jakobs begrüßten ihre Gäste im Wildpark Schwarze Berge, um über den Stand der Vorbereitungen zu informieren. Sehr zur Freude der Organisatoren ist die Anmeldezahl in diesem Jahr erneut gestiegen. „Mit dem heutigen Tag haben wir bereits insgesamt 1.065 Startplätze vergeben. Damit habe</w:t>
      </w:r>
      <w:r w:rsidR="008850C6">
        <w:rPr>
          <w:rFonts w:ascii="Arial" w:hAnsi="Arial" w:cs="Arial"/>
          <w:sz w:val="24"/>
          <w:szCs w:val="24"/>
        </w:rPr>
        <w:t>n</w:t>
      </w:r>
      <w:r w:rsidRPr="00810561">
        <w:rPr>
          <w:rFonts w:ascii="Arial" w:hAnsi="Arial" w:cs="Arial"/>
          <w:sz w:val="24"/>
          <w:szCs w:val="24"/>
        </w:rPr>
        <w:t xml:space="preserve"> wir die 1000’er Marke übertroffen“, erklärt Klaus Jakobs. „Im letzten Jahr waren es zum gleichen Zeitpunkt 979 Anmeldungen“, ergänzt Kirsten Möhle. „Das Interesse an unserer Veranstaltung ist erfreulicherweise ungebrochen hoch. Im letzten Jahr gab es am Ende 1.552 Anmeldungen und 1.259 Finisher. Eine neue Bestmarke. Und vielleicht gibt es auch in diesem Jahr einen neuen Teilnehmerrekord. </w:t>
      </w:r>
    </w:p>
    <w:p w14:paraId="332D2C99" w14:textId="77777777" w:rsidR="00810561" w:rsidRDefault="00810561" w:rsidP="00810561">
      <w:pPr>
        <w:jc w:val="both"/>
        <w:rPr>
          <w:rFonts w:ascii="Arial" w:hAnsi="Arial" w:cs="Arial"/>
          <w:sz w:val="24"/>
          <w:szCs w:val="24"/>
        </w:rPr>
      </w:pPr>
    </w:p>
    <w:p w14:paraId="67E16B4F" w14:textId="77777777" w:rsidR="00950B3B" w:rsidRPr="00591948" w:rsidRDefault="00950B3B" w:rsidP="00950B3B">
      <w:pPr>
        <w:rPr>
          <w:rFonts w:ascii="Arial" w:hAnsi="Arial" w:cs="Arial"/>
          <w:sz w:val="24"/>
          <w:szCs w:val="24"/>
        </w:rPr>
      </w:pPr>
      <w:r w:rsidRPr="00591948">
        <w:rPr>
          <w:rFonts w:ascii="Arial" w:hAnsi="Arial" w:cs="Arial"/>
          <w:sz w:val="24"/>
          <w:szCs w:val="24"/>
        </w:rPr>
        <w:t>Zum Programm des Rosengartenlaufs gehören insgesamt 13 Lauf- und Walkingstrecken. Ein Highlight ist der 50 Kilometer lan</w:t>
      </w:r>
      <w:r w:rsidRPr="00950B3B">
        <w:rPr>
          <w:rFonts w:ascii="Arial" w:hAnsi="Arial" w:cs="Arial"/>
          <w:sz w:val="24"/>
          <w:szCs w:val="24"/>
        </w:rPr>
        <w:t>ge R</w:t>
      </w:r>
      <w:r w:rsidRPr="00591948">
        <w:rPr>
          <w:rFonts w:ascii="Arial" w:hAnsi="Arial" w:cs="Arial"/>
          <w:sz w:val="24"/>
          <w:szCs w:val="24"/>
        </w:rPr>
        <w:t xml:space="preserve">UHM, der in diesem Jahr zum </w:t>
      </w:r>
      <w:r w:rsidRPr="00950B3B">
        <w:rPr>
          <w:rFonts w:ascii="Arial" w:hAnsi="Arial" w:cs="Arial"/>
          <w:sz w:val="24"/>
          <w:szCs w:val="24"/>
        </w:rPr>
        <w:t xml:space="preserve">fünften </w:t>
      </w:r>
      <w:r w:rsidRPr="00591948">
        <w:rPr>
          <w:rFonts w:ascii="Arial" w:hAnsi="Arial" w:cs="Arial"/>
          <w:sz w:val="24"/>
          <w:szCs w:val="24"/>
        </w:rPr>
        <w:t xml:space="preserve"> Mal stattfinden wird und inzwischen Ausdauerläufer aus ganz Deutschland und dem Ausland anlockt. Mit seinen rund 1000 Höhenmetern stellt d</w:t>
      </w:r>
      <w:r w:rsidRPr="00950B3B">
        <w:rPr>
          <w:rFonts w:ascii="Arial" w:hAnsi="Arial" w:cs="Arial"/>
          <w:sz w:val="24"/>
          <w:szCs w:val="24"/>
        </w:rPr>
        <w:t>ieser Lauf</w:t>
      </w:r>
      <w:r w:rsidRPr="00591948">
        <w:rPr>
          <w:rFonts w:ascii="Arial" w:hAnsi="Arial" w:cs="Arial"/>
          <w:sz w:val="24"/>
          <w:szCs w:val="24"/>
        </w:rPr>
        <w:t xml:space="preserve"> auch für ambitionierte Trailrunner eine echte Herausforderung dar. Ähnlich sieht es mit den anderen beiden Crosslauf-Strecken im Programm des </w:t>
      </w:r>
      <w:r w:rsidRPr="00591948">
        <w:rPr>
          <w:rFonts w:ascii="Arial" w:hAnsi="Arial" w:cs="Arial"/>
          <w:sz w:val="24"/>
          <w:szCs w:val="24"/>
        </w:rPr>
        <w:lastRenderedPageBreak/>
        <w:t>Rosengartenlaufs aus. Für den Nachwuchs gibt es insgesamt fünf Kinder- und Jugendläufe. Hinzu kommen ein Halbmarathon, Läufe über 5 und 10 Kilometer sowie zwei Walkingstrecken. Durch die unterschiedlichen Altersklassen, Distanzen und Schwierigkeitsgrade bietet der Rosengartenlauf für fast jeden die passende Strecke an</w:t>
      </w:r>
      <w:r w:rsidRPr="00950B3B">
        <w:rPr>
          <w:rFonts w:ascii="Arial" w:hAnsi="Arial" w:cs="Arial"/>
          <w:sz w:val="24"/>
          <w:szCs w:val="24"/>
        </w:rPr>
        <w:t xml:space="preserve">. Anmeldungen sind über die Veranstaltungsseite möglich: </w:t>
      </w:r>
      <w:hyperlink r:id="rId6" w:history="1">
        <w:r w:rsidRPr="00950B3B">
          <w:rPr>
            <w:rStyle w:val="Hyperlink"/>
            <w:rFonts w:ascii="Arial" w:hAnsi="Arial" w:cs="Arial"/>
            <w:sz w:val="24"/>
            <w:szCs w:val="24"/>
          </w:rPr>
          <w:t>https://rosengartenlauf.de</w:t>
        </w:r>
      </w:hyperlink>
      <w:r w:rsidRPr="00950B3B">
        <w:rPr>
          <w:rFonts w:ascii="Arial" w:hAnsi="Arial" w:cs="Arial"/>
          <w:sz w:val="24"/>
          <w:szCs w:val="24"/>
        </w:rPr>
        <w:t xml:space="preserve"> </w:t>
      </w:r>
    </w:p>
    <w:p w14:paraId="1A79D549" w14:textId="003B0B4E" w:rsidR="00EA34F0" w:rsidRDefault="00EA34F0" w:rsidP="00AD57A7">
      <w:pPr>
        <w:pStyle w:val="Textkrper2"/>
        <w:spacing w:after="120" w:line="312" w:lineRule="auto"/>
        <w:rPr>
          <w:szCs w:val="24"/>
        </w:rPr>
      </w:pPr>
    </w:p>
    <w:p w14:paraId="61C2E91A" w14:textId="5DA83EB0" w:rsidR="00D8283E" w:rsidRDefault="00D8283E" w:rsidP="00D8283E">
      <w:pPr>
        <w:pStyle w:val="Textkrper2"/>
        <w:spacing w:after="120" w:line="312" w:lineRule="auto"/>
        <w:jc w:val="left"/>
      </w:pPr>
      <w:r>
        <w:t>-----------------------------------------------------</w:t>
      </w:r>
      <w:r>
        <w:br/>
      </w:r>
      <w:r>
        <w:rPr>
          <w:sz w:val="15"/>
          <w:szCs w:val="15"/>
        </w:rPr>
        <w:t xml:space="preserve">PRESSEKONTAKT: </w:t>
      </w:r>
      <w:r>
        <w:rPr>
          <w:sz w:val="15"/>
          <w:szCs w:val="15"/>
        </w:rPr>
        <w:br/>
      </w:r>
      <w:r w:rsidR="004D6A18">
        <w:rPr>
          <w:sz w:val="15"/>
          <w:szCs w:val="15"/>
        </w:rPr>
        <w:t>Mobil:</w:t>
      </w:r>
      <w:r>
        <w:rPr>
          <w:sz w:val="15"/>
          <w:szCs w:val="15"/>
        </w:rPr>
        <w:t xml:space="preserve"> </w:t>
      </w:r>
      <w:r w:rsidR="004D6A18">
        <w:rPr>
          <w:sz w:val="15"/>
          <w:szCs w:val="15"/>
        </w:rPr>
        <w:t>+49 176 5734 7249 [Klaus Jakobs]</w:t>
      </w:r>
    </w:p>
    <w:p w14:paraId="259D5766" w14:textId="77777777" w:rsidR="002D6FEF" w:rsidRDefault="002D6FEF" w:rsidP="00BD2219">
      <w:pPr>
        <w:pStyle w:val="Textkrper2"/>
        <w:spacing w:line="240" w:lineRule="auto"/>
        <w:jc w:val="center"/>
        <w:rPr>
          <w:sz w:val="22"/>
          <w:szCs w:val="22"/>
        </w:rPr>
      </w:pPr>
    </w:p>
    <w:p w14:paraId="0917EE21" w14:textId="77777777" w:rsidR="002D6FEF" w:rsidRDefault="00543D38" w:rsidP="00BD2219">
      <w:pPr>
        <w:pStyle w:val="Textkrper2"/>
        <w:spacing w:line="240" w:lineRule="auto"/>
        <w:jc w:val="center"/>
        <w:rPr>
          <w:sz w:val="22"/>
          <w:szCs w:val="22"/>
        </w:rPr>
      </w:pPr>
      <w:r>
        <w:rPr>
          <w:sz w:val="22"/>
          <w:szCs w:val="22"/>
        </w:rPr>
        <w:t>HNT Sport &amp; Freizeit</w:t>
      </w:r>
      <w:r>
        <w:rPr>
          <w:sz w:val="22"/>
          <w:szCs w:val="22"/>
        </w:rPr>
        <w:br/>
        <w:t>Hausbruch-</w:t>
      </w:r>
      <w:r w:rsidR="00D8283E">
        <w:rPr>
          <w:sz w:val="22"/>
          <w:szCs w:val="22"/>
        </w:rPr>
        <w:t xml:space="preserve">Neugrabener Turnerschaft von 1911 e.V. </w:t>
      </w:r>
    </w:p>
    <w:p w14:paraId="0D75864E" w14:textId="00BA6095" w:rsidR="00CE602E" w:rsidRDefault="00D8283E" w:rsidP="00BD2219">
      <w:pPr>
        <w:pStyle w:val="Textkrper2"/>
        <w:spacing w:line="240" w:lineRule="auto"/>
        <w:jc w:val="center"/>
      </w:pPr>
      <w:r>
        <w:rPr>
          <w:sz w:val="22"/>
          <w:szCs w:val="22"/>
        </w:rPr>
        <w:t>Cuxhavener Straße 253 – 21149 Hamburg</w:t>
      </w:r>
    </w:p>
    <w:sectPr w:rsidR="00CE602E" w:rsidSect="006430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3E"/>
    <w:rsid w:val="00034499"/>
    <w:rsid w:val="00075A3C"/>
    <w:rsid w:val="000B2820"/>
    <w:rsid w:val="000C6DC4"/>
    <w:rsid w:val="000D5094"/>
    <w:rsid w:val="0010080F"/>
    <w:rsid w:val="001357F8"/>
    <w:rsid w:val="001D1CC7"/>
    <w:rsid w:val="0020091E"/>
    <w:rsid w:val="00213E48"/>
    <w:rsid w:val="00293566"/>
    <w:rsid w:val="002A4EBF"/>
    <w:rsid w:val="002D6FEF"/>
    <w:rsid w:val="00350903"/>
    <w:rsid w:val="00350B4F"/>
    <w:rsid w:val="00387D42"/>
    <w:rsid w:val="003940F2"/>
    <w:rsid w:val="003B4172"/>
    <w:rsid w:val="003E269C"/>
    <w:rsid w:val="00450FE3"/>
    <w:rsid w:val="00451413"/>
    <w:rsid w:val="00484572"/>
    <w:rsid w:val="004C48B9"/>
    <w:rsid w:val="004D6A18"/>
    <w:rsid w:val="004D7DE8"/>
    <w:rsid w:val="00507702"/>
    <w:rsid w:val="00543D38"/>
    <w:rsid w:val="0054697B"/>
    <w:rsid w:val="005551E7"/>
    <w:rsid w:val="0056168D"/>
    <w:rsid w:val="005C08B6"/>
    <w:rsid w:val="005C2A0D"/>
    <w:rsid w:val="00605CEE"/>
    <w:rsid w:val="006240FC"/>
    <w:rsid w:val="00636CF2"/>
    <w:rsid w:val="00643075"/>
    <w:rsid w:val="006B4A54"/>
    <w:rsid w:val="007B766F"/>
    <w:rsid w:val="007E383F"/>
    <w:rsid w:val="007F20E2"/>
    <w:rsid w:val="00804DAB"/>
    <w:rsid w:val="00810561"/>
    <w:rsid w:val="00822BE4"/>
    <w:rsid w:val="008850C6"/>
    <w:rsid w:val="008A5EE9"/>
    <w:rsid w:val="008D3908"/>
    <w:rsid w:val="00950B3B"/>
    <w:rsid w:val="009B79AD"/>
    <w:rsid w:val="00A537A1"/>
    <w:rsid w:val="00AD57A7"/>
    <w:rsid w:val="00B26D4F"/>
    <w:rsid w:val="00B37025"/>
    <w:rsid w:val="00BA1845"/>
    <w:rsid w:val="00BD220C"/>
    <w:rsid w:val="00BD2219"/>
    <w:rsid w:val="00BD5B38"/>
    <w:rsid w:val="00BE210D"/>
    <w:rsid w:val="00C04448"/>
    <w:rsid w:val="00C107FA"/>
    <w:rsid w:val="00C120B9"/>
    <w:rsid w:val="00C66B47"/>
    <w:rsid w:val="00C949D7"/>
    <w:rsid w:val="00C96F45"/>
    <w:rsid w:val="00CE602E"/>
    <w:rsid w:val="00CE710F"/>
    <w:rsid w:val="00D4101F"/>
    <w:rsid w:val="00D53FCF"/>
    <w:rsid w:val="00D8283E"/>
    <w:rsid w:val="00E21118"/>
    <w:rsid w:val="00E54D8D"/>
    <w:rsid w:val="00E65274"/>
    <w:rsid w:val="00EA34F0"/>
    <w:rsid w:val="00F0344C"/>
    <w:rsid w:val="00F13E2E"/>
    <w:rsid w:val="00F32764"/>
    <w:rsid w:val="00FA39C6"/>
    <w:rsid w:val="00FC7C1A"/>
    <w:rsid w:val="00FD4C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5EB1"/>
  <w15:docId w15:val="{D9D3BEF9-61C0-4E3C-AF8B-68D63BEB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283E"/>
    <w:pPr>
      <w:spacing w:after="0" w:line="240" w:lineRule="auto"/>
    </w:pPr>
    <w:rPr>
      <w:rFonts w:ascii="Times New Roman" w:eastAsia="Times New Roman" w:hAnsi="Times New Roman" w:cs="Times New Roman"/>
      <w:color w:val="000000"/>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1"/>
    <w:uiPriority w:val="99"/>
    <w:unhideWhenUsed/>
    <w:rsid w:val="00D8283E"/>
    <w:pPr>
      <w:spacing w:line="360" w:lineRule="auto"/>
      <w:jc w:val="both"/>
    </w:pPr>
    <w:rPr>
      <w:rFonts w:ascii="Arial" w:hAnsi="Arial"/>
      <w:sz w:val="24"/>
    </w:rPr>
  </w:style>
  <w:style w:type="character" w:customStyle="1" w:styleId="Textkrper2Zchn">
    <w:name w:val="Textkörper 2 Zchn"/>
    <w:basedOn w:val="Absatz-Standardschriftart"/>
    <w:uiPriority w:val="99"/>
    <w:semiHidden/>
    <w:rsid w:val="00D8283E"/>
    <w:rPr>
      <w:rFonts w:ascii="Times New Roman" w:eastAsia="Times New Roman" w:hAnsi="Times New Roman" w:cs="Times New Roman"/>
      <w:color w:val="000000"/>
      <w:sz w:val="20"/>
      <w:szCs w:val="20"/>
      <w:lang w:eastAsia="de-DE"/>
    </w:rPr>
  </w:style>
  <w:style w:type="character" w:customStyle="1" w:styleId="Textkrper2Zchn1">
    <w:name w:val="Textkörper 2 Zchn1"/>
    <w:basedOn w:val="Absatz-Standardschriftart"/>
    <w:link w:val="Textkrper2"/>
    <w:uiPriority w:val="99"/>
    <w:locked/>
    <w:rsid w:val="00D8283E"/>
    <w:rPr>
      <w:rFonts w:ascii="Arial" w:eastAsia="Times New Roman" w:hAnsi="Arial" w:cs="Times New Roman"/>
      <w:color w:val="000000"/>
      <w:sz w:val="24"/>
      <w:szCs w:val="20"/>
      <w:lang w:eastAsia="de-DE"/>
    </w:rPr>
  </w:style>
  <w:style w:type="paragraph" w:styleId="Sprechblasentext">
    <w:name w:val="Balloon Text"/>
    <w:basedOn w:val="Standard"/>
    <w:link w:val="SprechblasentextZchn"/>
    <w:uiPriority w:val="99"/>
    <w:semiHidden/>
    <w:unhideWhenUsed/>
    <w:rsid w:val="00450F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0FE3"/>
    <w:rPr>
      <w:rFonts w:ascii="Tahoma" w:eastAsia="Times New Roman" w:hAnsi="Tahoma" w:cs="Tahoma"/>
      <w:color w:val="000000"/>
      <w:sz w:val="16"/>
      <w:szCs w:val="16"/>
      <w:lang w:eastAsia="de-DE"/>
    </w:rPr>
  </w:style>
  <w:style w:type="character" w:styleId="Hyperlink">
    <w:name w:val="Hyperlink"/>
    <w:basedOn w:val="Absatz-Standardschriftart"/>
    <w:uiPriority w:val="99"/>
    <w:unhideWhenUsed/>
    <w:rsid w:val="00EA34F0"/>
    <w:rPr>
      <w:color w:val="0563C1" w:themeColor="hyperlink"/>
      <w:u w:val="single"/>
    </w:rPr>
  </w:style>
  <w:style w:type="character" w:styleId="NichtaufgelsteErwhnung">
    <w:name w:val="Unresolved Mention"/>
    <w:basedOn w:val="Absatz-Standardschriftart"/>
    <w:uiPriority w:val="99"/>
    <w:semiHidden/>
    <w:unhideWhenUsed/>
    <w:rsid w:val="00EA3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81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engartenlauf.de" TargetMode="External"/><Relationship Id="rId5" Type="http://schemas.openxmlformats.org/officeDocument/2006/relationships/image" Target="cid:part1.02070409.04010808@hntonline.d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Mohr</dc:creator>
  <cp:lastModifiedBy>Klaus Jakobs</cp:lastModifiedBy>
  <cp:revision>14</cp:revision>
  <dcterms:created xsi:type="dcterms:W3CDTF">2025-06-18T16:27:00Z</dcterms:created>
  <dcterms:modified xsi:type="dcterms:W3CDTF">2025-06-18T17:19:00Z</dcterms:modified>
</cp:coreProperties>
</file>